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E4" w:rsidRPr="00685919" w:rsidRDefault="005452E4">
      <w:pPr>
        <w:spacing w:line="500" w:lineRule="exact"/>
        <w:jc w:val="center"/>
        <w:rPr>
          <w:rFonts w:ascii="黑体" w:eastAsia="黑体" w:hAnsi="黑体" w:cs="汉仪中黑简"/>
          <w:b/>
          <w:sz w:val="36"/>
          <w:szCs w:val="36"/>
        </w:rPr>
      </w:pPr>
      <w:r w:rsidRPr="00685919">
        <w:rPr>
          <w:rFonts w:ascii="黑体" w:eastAsia="黑体" w:hAnsi="黑体" w:cs="汉仪中黑简" w:hint="eastAsia"/>
          <w:b/>
          <w:sz w:val="36"/>
          <w:szCs w:val="36"/>
        </w:rPr>
        <w:t>“五环导学</w:t>
      </w:r>
      <w:r w:rsidR="001D45DA" w:rsidRPr="00685919">
        <w:rPr>
          <w:rFonts w:ascii="黑体" w:eastAsia="黑体" w:hAnsi="黑体" w:cs="宋体" w:hint="eastAsia"/>
          <w:b/>
          <w:sz w:val="36"/>
          <w:szCs w:val="36"/>
        </w:rPr>
        <w:t>思</w:t>
      </w:r>
      <w:r w:rsidRPr="00685919">
        <w:rPr>
          <w:rFonts w:ascii="黑体" w:eastAsia="黑体" w:hAnsi="黑体" w:cs="汉仪中黑简" w:hint="eastAsia"/>
          <w:b/>
          <w:sz w:val="36"/>
          <w:szCs w:val="36"/>
        </w:rPr>
        <w:t>”</w:t>
      </w:r>
      <w:proofErr w:type="gramStart"/>
      <w:r w:rsidRPr="00685919">
        <w:rPr>
          <w:rFonts w:ascii="黑体" w:eastAsia="黑体" w:hAnsi="黑体" w:cs="汉仪中黑简" w:hint="eastAsia"/>
          <w:b/>
          <w:sz w:val="36"/>
          <w:szCs w:val="36"/>
        </w:rPr>
        <w:t>学导练</w:t>
      </w:r>
      <w:proofErr w:type="gramEnd"/>
      <w:r w:rsidRPr="00685919">
        <w:rPr>
          <w:rFonts w:ascii="黑体" w:eastAsia="黑体" w:hAnsi="黑体" w:cs="汉仪中黑简" w:hint="eastAsia"/>
          <w:b/>
          <w:sz w:val="36"/>
          <w:szCs w:val="36"/>
        </w:rPr>
        <w:t>一体化教学设计</w:t>
      </w:r>
    </w:p>
    <w:p w:rsidR="005452E4" w:rsidRDefault="00C52975">
      <w:pPr>
        <w:spacing w:line="500" w:lineRule="exact"/>
        <w:jc w:val="left"/>
        <w:rPr>
          <w:rFonts w:ascii="汉仪中黑简" w:eastAsia="汉仪中黑简" w:hAnsi="汉仪中黑简" w:cs="汉仪中黑简"/>
          <w:b/>
          <w:sz w:val="32"/>
          <w:szCs w:val="32"/>
        </w:rPr>
      </w:pPr>
      <w:r w:rsidRPr="00685919">
        <w:rPr>
          <w:rFonts w:ascii="黑体" w:eastAsia="黑体" w:hAnsi="黑体" w:cs="汉仪中黑简" w:hint="eastAsia"/>
          <w:b/>
          <w:sz w:val="32"/>
          <w:szCs w:val="32"/>
        </w:rPr>
        <w:t>课题名称：</w:t>
      </w:r>
      <w:r w:rsidR="00AA73D1">
        <w:rPr>
          <w:rFonts w:ascii="汉仪中黑简" w:eastAsia="汉仪中黑简" w:hAnsi="汉仪中黑简" w:cs="汉仪中黑简" w:hint="eastAsia"/>
          <w:b/>
          <w:sz w:val="32"/>
          <w:szCs w:val="32"/>
          <w:u w:val="single"/>
        </w:rPr>
        <w:t xml:space="preserve"> </w:t>
      </w:r>
      <w:r w:rsidR="00AA73D1" w:rsidRPr="00454612">
        <w:rPr>
          <w:rFonts w:ascii="汉仪中黑简" w:eastAsia="汉仪中黑简" w:hAnsi="汉仪中黑简" w:cs="汉仪中黑简" w:hint="eastAsia"/>
          <w:b/>
          <w:sz w:val="36"/>
          <w:szCs w:val="32"/>
          <w:u w:val="single"/>
        </w:rPr>
        <w:t xml:space="preserve"> </w:t>
      </w:r>
      <w:r w:rsidR="00B953F8">
        <w:rPr>
          <w:rFonts w:ascii="宋体" w:hAnsi="宋体" w:cs="宋体" w:hint="eastAsia"/>
          <w:b/>
          <w:sz w:val="28"/>
          <w:szCs w:val="24"/>
          <w:u w:val="single"/>
        </w:rPr>
        <w:t>反比例函数专题</w:t>
      </w:r>
      <w:r w:rsidR="00AA73D1">
        <w:rPr>
          <w:rFonts w:ascii="汉仪中黑简" w:eastAsia="汉仪中黑简" w:hAnsi="汉仪中黑简" w:cs="汉仪中黑简" w:hint="eastAsia"/>
          <w:b/>
          <w:sz w:val="32"/>
          <w:szCs w:val="32"/>
          <w:u w:val="single"/>
        </w:rPr>
        <w:t xml:space="preserve">   </w:t>
      </w:r>
      <w:r w:rsidR="005452E4" w:rsidRPr="00685919">
        <w:rPr>
          <w:rFonts w:ascii="黑体" w:eastAsia="黑体" w:hAnsi="黑体" w:cs="汉仪中黑简" w:hint="eastAsia"/>
          <w:b/>
          <w:sz w:val="32"/>
          <w:szCs w:val="32"/>
        </w:rPr>
        <w:t>课型：</w:t>
      </w:r>
      <w:r w:rsidR="005452E4">
        <w:rPr>
          <w:rFonts w:ascii="汉仪中黑简" w:eastAsia="汉仪中黑简" w:hAnsi="汉仪中黑简" w:cs="汉仪中黑简" w:hint="eastAsia"/>
          <w:b/>
          <w:sz w:val="32"/>
          <w:szCs w:val="32"/>
        </w:rPr>
        <w:t>_</w:t>
      </w:r>
      <w:r w:rsidR="005452E4" w:rsidRPr="00685919">
        <w:rPr>
          <w:rFonts w:ascii="汉仪中黑简" w:eastAsia="汉仪中黑简" w:hAnsi="汉仪中黑简" w:cs="汉仪中黑简" w:hint="eastAsia"/>
          <w:b/>
          <w:color w:val="000000" w:themeColor="text1"/>
          <w:sz w:val="32"/>
          <w:szCs w:val="32"/>
        </w:rPr>
        <w:t>_</w:t>
      </w:r>
      <w:r w:rsidR="00454612" w:rsidRPr="00454612">
        <w:rPr>
          <w:rFonts w:ascii="宋体" w:hAnsi="宋体" w:cs="汉仪中黑简" w:hint="eastAsia"/>
          <w:b/>
          <w:color w:val="000000" w:themeColor="text1"/>
          <w:sz w:val="28"/>
          <w:szCs w:val="32"/>
          <w:u w:val="single"/>
        </w:rPr>
        <w:t>一轮复习</w:t>
      </w:r>
      <w:r w:rsidR="005452E4">
        <w:rPr>
          <w:rFonts w:ascii="汉仪中黑简" w:eastAsia="汉仪中黑简" w:hAnsi="汉仪中黑简" w:cs="汉仪中黑简" w:hint="eastAsia"/>
          <w:b/>
          <w:sz w:val="32"/>
          <w:szCs w:val="32"/>
        </w:rPr>
        <w:t>___</w:t>
      </w:r>
    </w:p>
    <w:p w:rsidR="005452E4" w:rsidRPr="00685919" w:rsidRDefault="005452E4">
      <w:pPr>
        <w:spacing w:line="500" w:lineRule="exact"/>
        <w:jc w:val="left"/>
        <w:rPr>
          <w:rFonts w:ascii="宋体" w:hAnsi="宋体" w:cs="汉仪中黑简"/>
          <w:b/>
          <w:sz w:val="24"/>
          <w:szCs w:val="32"/>
          <w:u w:val="single"/>
        </w:rPr>
      </w:pPr>
      <w:r w:rsidRPr="00685919">
        <w:rPr>
          <w:rFonts w:ascii="宋体" w:hAnsi="宋体" w:cs="汉仪中黑简" w:hint="eastAsia"/>
          <w:b/>
          <w:sz w:val="24"/>
          <w:szCs w:val="32"/>
        </w:rPr>
        <w:t>课时：</w:t>
      </w:r>
      <w:r w:rsidR="00685919" w:rsidRPr="00685919">
        <w:rPr>
          <w:rFonts w:asciiTheme="minorEastAsia" w:eastAsiaTheme="minorEastAsia" w:hAnsiTheme="minorEastAsia" w:cstheme="minorEastAsia" w:hint="eastAsia"/>
          <w:b/>
          <w:sz w:val="22"/>
          <w:u w:val="single"/>
        </w:rPr>
        <w:t xml:space="preserve"> _</w:t>
      </w:r>
      <w:r w:rsidR="00232E0E">
        <w:rPr>
          <w:rFonts w:asciiTheme="minorEastAsia" w:eastAsiaTheme="minorEastAsia" w:hAnsiTheme="minorEastAsia" w:cstheme="minorEastAsia" w:hint="eastAsia"/>
          <w:b/>
          <w:sz w:val="22"/>
          <w:u w:val="single"/>
        </w:rPr>
        <w:t>2</w:t>
      </w:r>
      <w:r w:rsidR="00685919" w:rsidRPr="00685919">
        <w:rPr>
          <w:rFonts w:asciiTheme="minorEastAsia" w:eastAsiaTheme="minorEastAsia" w:hAnsiTheme="minorEastAsia" w:cstheme="minorEastAsia" w:hint="eastAsia"/>
          <w:b/>
          <w:sz w:val="22"/>
          <w:u w:val="single"/>
        </w:rPr>
        <w:t>_</w:t>
      </w:r>
      <w:r w:rsidR="00C52975" w:rsidRPr="00685919">
        <w:rPr>
          <w:rFonts w:ascii="宋体" w:hAnsi="宋体" w:cs="汉仪中黑简" w:hint="eastAsia"/>
          <w:b/>
          <w:sz w:val="24"/>
          <w:szCs w:val="32"/>
        </w:rPr>
        <w:t xml:space="preserve"> </w:t>
      </w:r>
      <w:r w:rsidRPr="00685919">
        <w:rPr>
          <w:rFonts w:ascii="宋体" w:hAnsi="宋体" w:cs="汉仪中黑简" w:hint="eastAsia"/>
          <w:b/>
          <w:sz w:val="24"/>
          <w:szCs w:val="32"/>
        </w:rPr>
        <w:t>设计人：</w:t>
      </w:r>
      <w:proofErr w:type="gramStart"/>
      <w:r w:rsidR="00232E0E">
        <w:rPr>
          <w:rFonts w:ascii="宋体" w:hAnsi="宋体" w:cs="汉仪中黑简" w:hint="eastAsia"/>
          <w:b/>
          <w:sz w:val="24"/>
          <w:szCs w:val="32"/>
        </w:rPr>
        <w:t>刘雪巧</w:t>
      </w:r>
      <w:proofErr w:type="gramEnd"/>
      <w:r w:rsidR="00C52975" w:rsidRPr="00685919">
        <w:rPr>
          <w:rFonts w:ascii="宋体" w:hAnsi="宋体" w:cs="汉仪中黑简" w:hint="eastAsia"/>
          <w:b/>
          <w:sz w:val="24"/>
          <w:szCs w:val="32"/>
        </w:rPr>
        <w:t>_</w:t>
      </w:r>
      <w:r w:rsidRPr="00685919">
        <w:rPr>
          <w:rFonts w:ascii="宋体" w:hAnsi="宋体" w:cs="汉仪中黑简" w:hint="eastAsia"/>
          <w:b/>
          <w:sz w:val="24"/>
          <w:szCs w:val="32"/>
        </w:rPr>
        <w:t xml:space="preserve"> 审核人</w:t>
      </w:r>
      <w:r w:rsidR="00C52975" w:rsidRPr="00685919">
        <w:rPr>
          <w:rFonts w:ascii="宋体" w:hAnsi="宋体" w:cs="汉仪中黑简" w:hint="eastAsia"/>
          <w:b/>
          <w:sz w:val="24"/>
          <w:szCs w:val="32"/>
        </w:rPr>
        <w:t>：_</w:t>
      </w:r>
      <w:r w:rsidR="00232E0E">
        <w:rPr>
          <w:rFonts w:ascii="宋体" w:hAnsi="宋体" w:cs="汉仪中黑简" w:hint="eastAsia"/>
          <w:b/>
          <w:sz w:val="24"/>
          <w:szCs w:val="32"/>
        </w:rPr>
        <w:t>曹颖</w:t>
      </w:r>
      <w:r w:rsidR="00C52975" w:rsidRPr="00685919">
        <w:rPr>
          <w:rFonts w:ascii="宋体" w:hAnsi="宋体" w:cs="汉仪中黑简" w:hint="eastAsia"/>
          <w:b/>
          <w:sz w:val="24"/>
          <w:szCs w:val="32"/>
        </w:rPr>
        <w:t>___</w:t>
      </w:r>
      <w:r w:rsidR="00AA73D1" w:rsidRPr="00685919">
        <w:rPr>
          <w:rFonts w:ascii="宋体" w:hAnsi="宋体" w:cs="汉仪中黑简" w:hint="eastAsia"/>
          <w:b/>
          <w:sz w:val="24"/>
          <w:szCs w:val="32"/>
        </w:rPr>
        <w:t xml:space="preserve"> </w:t>
      </w:r>
      <w:r w:rsidR="00AA73D1" w:rsidRPr="00685919">
        <w:rPr>
          <w:rFonts w:ascii="宋体" w:hAnsi="宋体" w:cs="宋体" w:hint="eastAsia"/>
          <w:b/>
          <w:sz w:val="24"/>
          <w:szCs w:val="32"/>
        </w:rPr>
        <w:t>授课时间：</w:t>
      </w:r>
      <w:r w:rsidR="00C52975" w:rsidRPr="00685919">
        <w:rPr>
          <w:rFonts w:ascii="宋体" w:hAnsi="宋体" w:cs="汉仪中黑简" w:hint="eastAsia"/>
          <w:b/>
          <w:sz w:val="24"/>
          <w:szCs w:val="32"/>
        </w:rPr>
        <w:t>____授课班级：_</w:t>
      </w:r>
      <w:r w:rsidR="00232E0E">
        <w:rPr>
          <w:rFonts w:ascii="宋体" w:hAnsi="宋体" w:cs="汉仪中黑简" w:hint="eastAsia"/>
          <w:b/>
          <w:sz w:val="24"/>
          <w:szCs w:val="32"/>
        </w:rPr>
        <w:t>6</w:t>
      </w:r>
      <w:r w:rsidR="00C52975" w:rsidRPr="00685919">
        <w:rPr>
          <w:rFonts w:ascii="宋体" w:hAnsi="宋体" w:cs="汉仪中黑简" w:hint="eastAsia"/>
          <w:b/>
          <w:sz w:val="24"/>
          <w:szCs w:val="32"/>
        </w:rPr>
        <w:t>___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678"/>
        <w:gridCol w:w="1701"/>
        <w:gridCol w:w="1843"/>
      </w:tblGrid>
      <w:tr w:rsidR="005452E4" w:rsidTr="00B0290E">
        <w:trPr>
          <w:trHeight w:val="1035"/>
        </w:trPr>
        <w:tc>
          <w:tcPr>
            <w:tcW w:w="1560" w:type="dxa"/>
            <w:vAlign w:val="center"/>
          </w:tcPr>
          <w:p w:rsidR="005452E4" w:rsidRDefault="005452E4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学情分析</w:t>
            </w:r>
          </w:p>
        </w:tc>
        <w:tc>
          <w:tcPr>
            <w:tcW w:w="8222" w:type="dxa"/>
            <w:gridSpan w:val="3"/>
            <w:vAlign w:val="center"/>
          </w:tcPr>
          <w:p w:rsidR="005452E4" w:rsidRPr="00B953F8" w:rsidRDefault="00B953F8" w:rsidP="00B953F8">
            <w:pPr>
              <w:spacing w:line="340" w:lineRule="exact"/>
              <w:jc w:val="left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  <w:r w:rsidRPr="00B953F8">
              <w:rPr>
                <w:rFonts w:ascii="仿宋" w:eastAsia="仿宋" w:hAnsi="仿宋" w:cs="仿宋"/>
                <w:bCs/>
                <w:szCs w:val="21"/>
              </w:rPr>
              <w:t>在前面</w:t>
            </w:r>
            <w:r>
              <w:rPr>
                <w:rFonts w:ascii="仿宋" w:eastAsia="仿宋" w:hAnsi="仿宋" w:cs="仿宋"/>
                <w:bCs/>
                <w:szCs w:val="21"/>
              </w:rPr>
              <w:t>已经复习了反比例函数和一次函数的相关概念和性质，</w:t>
            </w:r>
            <w:r w:rsidR="000F67E2">
              <w:rPr>
                <w:rFonts w:ascii="仿宋" w:eastAsia="仿宋" w:hAnsi="仿宋" w:cs="仿宋"/>
                <w:bCs/>
                <w:szCs w:val="21"/>
              </w:rPr>
              <w:t>学生们已经比较熟悉两个函数的图像</w:t>
            </w:r>
            <w:r w:rsidR="002F692B">
              <w:rPr>
                <w:rFonts w:ascii="仿宋" w:eastAsia="仿宋" w:hAnsi="仿宋" w:cs="仿宋" w:hint="eastAsia"/>
                <w:bCs/>
                <w:szCs w:val="21"/>
              </w:rPr>
              <w:t>，在</w:t>
            </w:r>
            <w:r w:rsidR="002F692B">
              <w:rPr>
                <w:rFonts w:ascii="仿宋" w:eastAsia="仿宋" w:hAnsi="仿宋" w:cs="仿宋"/>
                <w:bCs/>
                <w:szCs w:val="21"/>
              </w:rPr>
              <w:t>通过综合应用达到灵活掌握图像与性质的目的</w:t>
            </w:r>
          </w:p>
        </w:tc>
      </w:tr>
      <w:tr w:rsidR="005452E4" w:rsidTr="00B0290E">
        <w:trPr>
          <w:trHeight w:val="1404"/>
        </w:trPr>
        <w:tc>
          <w:tcPr>
            <w:tcW w:w="1560" w:type="dxa"/>
            <w:vAlign w:val="center"/>
          </w:tcPr>
          <w:p w:rsidR="005452E4" w:rsidRDefault="005452E4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学习目标</w:t>
            </w:r>
          </w:p>
        </w:tc>
        <w:tc>
          <w:tcPr>
            <w:tcW w:w="8222" w:type="dxa"/>
            <w:gridSpan w:val="3"/>
            <w:vAlign w:val="center"/>
          </w:tcPr>
          <w:p w:rsidR="002F692B" w:rsidRPr="002F692B" w:rsidRDefault="002F692B" w:rsidP="002F692B">
            <w:pPr>
              <w:spacing w:line="340" w:lineRule="exact"/>
              <w:ind w:firstLineChars="400" w:firstLine="880"/>
              <w:rPr>
                <w:rFonts w:ascii="仿宋" w:eastAsia="仿宋" w:hAnsi="仿宋" w:cs="仿宋"/>
                <w:bCs/>
                <w:sz w:val="22"/>
                <w:szCs w:val="21"/>
              </w:rPr>
            </w:pPr>
            <w:r w:rsidRPr="002F692B">
              <w:rPr>
                <w:rFonts w:ascii="仿宋" w:eastAsia="仿宋" w:hAnsi="仿宋" w:cs="仿宋" w:hint="eastAsia"/>
                <w:bCs/>
                <w:sz w:val="22"/>
                <w:szCs w:val="21"/>
              </w:rPr>
              <w:t>1.综合应用反比例函数和一次函数的性质判断图像位置</w:t>
            </w:r>
          </w:p>
          <w:p w:rsidR="002F692B" w:rsidRPr="002F692B" w:rsidRDefault="002F692B" w:rsidP="002F692B">
            <w:pPr>
              <w:pStyle w:val="a7"/>
              <w:spacing w:line="340" w:lineRule="exact"/>
              <w:ind w:left="780" w:firstLineChars="0" w:firstLine="0"/>
              <w:rPr>
                <w:rFonts w:ascii="仿宋" w:eastAsia="仿宋" w:hAnsi="仿宋" w:cs="仿宋"/>
                <w:bCs/>
                <w:sz w:val="22"/>
                <w:szCs w:val="21"/>
              </w:rPr>
            </w:pPr>
            <w:r w:rsidRPr="002F692B">
              <w:rPr>
                <w:rFonts w:ascii="仿宋" w:eastAsia="仿宋" w:hAnsi="仿宋" w:cs="仿宋" w:hint="eastAsia"/>
                <w:bCs/>
                <w:sz w:val="22"/>
                <w:szCs w:val="21"/>
              </w:rPr>
              <w:t>2.根据反比例函数和一次函数的图像性质会比较函数值大小</w:t>
            </w:r>
          </w:p>
          <w:p w:rsidR="00B953F8" w:rsidRDefault="002F692B" w:rsidP="002F692B">
            <w:pPr>
              <w:pStyle w:val="a7"/>
              <w:spacing w:line="340" w:lineRule="exact"/>
              <w:ind w:left="780" w:firstLineChars="0" w:firstLine="0"/>
              <w:rPr>
                <w:rFonts w:ascii="仿宋" w:eastAsia="仿宋" w:hAnsi="仿宋" w:cs="仿宋" w:hint="eastAsia"/>
                <w:bCs/>
                <w:sz w:val="22"/>
                <w:szCs w:val="21"/>
              </w:rPr>
            </w:pPr>
            <w:r w:rsidRPr="002F692B">
              <w:rPr>
                <w:rFonts w:ascii="仿宋" w:eastAsia="仿宋" w:hAnsi="仿宋" w:cs="仿宋" w:hint="eastAsia"/>
                <w:bCs/>
                <w:sz w:val="22"/>
                <w:szCs w:val="21"/>
              </w:rPr>
              <w:t>3.通过数形结合求两函数交点坐标</w:t>
            </w:r>
          </w:p>
          <w:p w:rsidR="00232E0E" w:rsidRPr="002F692B" w:rsidRDefault="00232E0E" w:rsidP="002F692B">
            <w:pPr>
              <w:pStyle w:val="a7"/>
              <w:spacing w:line="340" w:lineRule="exact"/>
              <w:ind w:left="780" w:firstLineChars="0" w:firstLine="0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4.会根据反比例函数图像与性质求图形的面积</w:t>
            </w:r>
          </w:p>
        </w:tc>
      </w:tr>
      <w:tr w:rsidR="005A7707" w:rsidTr="00B0290E">
        <w:trPr>
          <w:trHeight w:val="1139"/>
        </w:trPr>
        <w:tc>
          <w:tcPr>
            <w:tcW w:w="1560" w:type="dxa"/>
            <w:vAlign w:val="center"/>
          </w:tcPr>
          <w:p w:rsidR="005A7707" w:rsidRDefault="005A7707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重点难点</w:t>
            </w:r>
          </w:p>
        </w:tc>
        <w:tc>
          <w:tcPr>
            <w:tcW w:w="8222" w:type="dxa"/>
            <w:gridSpan w:val="3"/>
            <w:vAlign w:val="center"/>
          </w:tcPr>
          <w:p w:rsidR="005A7707" w:rsidRDefault="000F67E2" w:rsidP="000F67E2">
            <w:pPr>
              <w:spacing w:line="340" w:lineRule="exact"/>
              <w:jc w:val="left"/>
              <w:rPr>
                <w:rFonts w:ascii="宋体" w:hAnsi="宋体" w:cs="汉仪仿宋简"/>
                <w:sz w:val="24"/>
                <w:szCs w:val="24"/>
              </w:rPr>
            </w:pPr>
            <w:r>
              <w:rPr>
                <w:rFonts w:ascii="宋体" w:hAnsi="宋体" w:cs="汉仪仿宋简"/>
                <w:sz w:val="24"/>
                <w:szCs w:val="24"/>
              </w:rPr>
              <w:t>通过对考点的综合训练，进一步明确反比例函数概念及</w:t>
            </w:r>
            <w:proofErr w:type="gramStart"/>
            <w:r>
              <w:rPr>
                <w:rFonts w:ascii="宋体" w:hAnsi="宋体" w:cs="汉仪仿宋简"/>
                <w:sz w:val="24"/>
                <w:szCs w:val="24"/>
              </w:rPr>
              <w:t>图象</w:t>
            </w:r>
            <w:proofErr w:type="gramEnd"/>
            <w:r>
              <w:rPr>
                <w:rFonts w:ascii="宋体" w:hAnsi="宋体" w:cs="汉仪仿宋简"/>
                <w:sz w:val="24"/>
                <w:szCs w:val="24"/>
              </w:rPr>
              <w:t>与性质，掌握反比例函数的综合应用。</w:t>
            </w:r>
          </w:p>
        </w:tc>
      </w:tr>
      <w:tr w:rsidR="005452E4" w:rsidTr="00B0290E">
        <w:trPr>
          <w:trHeight w:val="687"/>
        </w:trPr>
        <w:tc>
          <w:tcPr>
            <w:tcW w:w="1560" w:type="dxa"/>
            <w:vAlign w:val="center"/>
          </w:tcPr>
          <w:p w:rsidR="005452E4" w:rsidRDefault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强调点</w:t>
            </w:r>
          </w:p>
        </w:tc>
        <w:tc>
          <w:tcPr>
            <w:tcW w:w="8222" w:type="dxa"/>
            <w:gridSpan w:val="3"/>
            <w:vAlign w:val="center"/>
          </w:tcPr>
          <w:p w:rsidR="000F67E2" w:rsidRPr="00685919" w:rsidRDefault="000F67E2" w:rsidP="000F67E2">
            <w:pPr>
              <w:spacing w:line="340" w:lineRule="exact"/>
              <w:jc w:val="left"/>
              <w:rPr>
                <w:rFonts w:ascii="宋体" w:hAnsi="宋体" w:cs="汉仪仿宋简"/>
                <w:szCs w:val="24"/>
              </w:rPr>
            </w:pPr>
            <w:proofErr w:type="gramStart"/>
            <w:r>
              <w:rPr>
                <w:rFonts w:ascii="宋体" w:hAnsi="宋体" w:cs="汉仪仿宋简" w:hint="eastAsia"/>
                <w:szCs w:val="24"/>
              </w:rPr>
              <w:t>通过题组训练</w:t>
            </w:r>
            <w:proofErr w:type="gramEnd"/>
            <w:r>
              <w:rPr>
                <w:rFonts w:ascii="宋体" w:hAnsi="宋体" w:cs="汉仪仿宋简" w:hint="eastAsia"/>
                <w:szCs w:val="24"/>
              </w:rPr>
              <w:t>，能够熟练利用这部分知识解决问题，形成解题方法和技巧。</w:t>
            </w:r>
          </w:p>
          <w:p w:rsidR="005452E4" w:rsidRPr="000F67E2" w:rsidRDefault="005452E4">
            <w:pPr>
              <w:spacing w:line="340" w:lineRule="exact"/>
              <w:jc w:val="left"/>
              <w:rPr>
                <w:rFonts w:ascii="宋体" w:hAnsi="宋体" w:cs="宋体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</w:p>
        </w:tc>
      </w:tr>
      <w:tr w:rsidR="00AA73D1" w:rsidTr="00897679">
        <w:trPr>
          <w:trHeight w:val="711"/>
        </w:trPr>
        <w:tc>
          <w:tcPr>
            <w:tcW w:w="1560" w:type="dxa"/>
            <w:vAlign w:val="center"/>
          </w:tcPr>
          <w:p w:rsidR="00AA73D1" w:rsidRDefault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教学流程</w:t>
            </w:r>
          </w:p>
        </w:tc>
        <w:tc>
          <w:tcPr>
            <w:tcW w:w="4678" w:type="dxa"/>
            <w:vAlign w:val="center"/>
          </w:tcPr>
          <w:p w:rsidR="00AA73D1" w:rsidRDefault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教师导学活动</w:t>
            </w:r>
          </w:p>
        </w:tc>
        <w:tc>
          <w:tcPr>
            <w:tcW w:w="1701" w:type="dxa"/>
            <w:vAlign w:val="center"/>
          </w:tcPr>
          <w:p w:rsidR="00AA73D1" w:rsidRDefault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学生学习活动</w:t>
            </w:r>
          </w:p>
        </w:tc>
        <w:tc>
          <w:tcPr>
            <w:tcW w:w="1843" w:type="dxa"/>
            <w:vAlign w:val="center"/>
          </w:tcPr>
          <w:p w:rsidR="00AA73D1" w:rsidRDefault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复备</w:t>
            </w:r>
            <w:proofErr w:type="gramEnd"/>
          </w:p>
        </w:tc>
      </w:tr>
      <w:tr w:rsidR="00454612" w:rsidTr="00B953F8">
        <w:trPr>
          <w:trHeight w:val="1411"/>
        </w:trPr>
        <w:tc>
          <w:tcPr>
            <w:tcW w:w="1560" w:type="dxa"/>
            <w:vAlign w:val="center"/>
          </w:tcPr>
          <w:p w:rsidR="00454612" w:rsidRDefault="00454612" w:rsidP="00C52975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定向</w:t>
            </w:r>
          </w:p>
          <w:p w:rsidR="00454612" w:rsidRDefault="00454612" w:rsidP="00C52975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自学</w:t>
            </w:r>
          </w:p>
          <w:p w:rsidR="00454612" w:rsidRDefault="00454612" w:rsidP="00C52975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独思</w:t>
            </w:r>
          </w:p>
        </w:tc>
        <w:tc>
          <w:tcPr>
            <w:tcW w:w="4678" w:type="dxa"/>
          </w:tcPr>
          <w:p w:rsidR="00B93BB7" w:rsidRPr="00B93BB7" w:rsidRDefault="00B93BB7" w:rsidP="00B93BB7">
            <w:r w:rsidRPr="00B93BB7">
              <w:rPr>
                <w:rFonts w:hint="eastAsia"/>
                <w:b/>
                <w:bCs/>
              </w:rPr>
              <w:t>类型</w:t>
            </w:r>
            <w:r w:rsidRPr="00B93BB7">
              <w:rPr>
                <w:rFonts w:hint="eastAsia"/>
                <w:b/>
                <w:bCs/>
              </w:rPr>
              <w:t xml:space="preserve">1 </w:t>
            </w:r>
            <w:r w:rsidRPr="00B93BB7">
              <w:rPr>
                <w:rFonts w:hint="eastAsia"/>
                <w:b/>
                <w:bCs/>
              </w:rPr>
              <w:t>反比例函数与一次函数的综合问题</w:t>
            </w:r>
          </w:p>
          <w:p w:rsidR="00B93BB7" w:rsidRPr="00B93BB7" w:rsidRDefault="00B93BB7" w:rsidP="00B93BB7">
            <w:proofErr w:type="gramStart"/>
            <w:r>
              <w:rPr>
                <w:rFonts w:hint="eastAsia"/>
              </w:rPr>
              <w:t>划重点</w:t>
            </w:r>
            <w:proofErr w:type="gramEnd"/>
            <w:r>
              <w:rPr>
                <w:rFonts w:hint="eastAsia"/>
              </w:rPr>
              <w:t xml:space="preserve">P62 </w:t>
            </w:r>
            <w:r>
              <w:rPr>
                <w:rFonts w:hint="eastAsia"/>
              </w:rPr>
              <w:t>类型一提分必备</w:t>
            </w:r>
          </w:p>
          <w:p w:rsidR="00B93BB7" w:rsidRPr="00B93BB7" w:rsidRDefault="00B93BB7" w:rsidP="00B93BB7">
            <w:r w:rsidRPr="00B93BB7">
              <w:rPr>
                <w:rFonts w:hint="eastAsia"/>
                <w:b/>
                <w:bCs/>
              </w:rPr>
              <w:t>类型</w:t>
            </w:r>
            <w:r w:rsidRPr="00B93BB7">
              <w:rPr>
                <w:rFonts w:hint="eastAsia"/>
                <w:b/>
                <w:bCs/>
              </w:rPr>
              <w:t xml:space="preserve">2 </w:t>
            </w:r>
            <w:r w:rsidRPr="00B93BB7">
              <w:rPr>
                <w:rFonts w:hint="eastAsia"/>
                <w:b/>
                <w:bCs/>
              </w:rPr>
              <w:t>反比例函数与几何图形的综合问题</w:t>
            </w:r>
          </w:p>
          <w:p w:rsidR="00B93BB7" w:rsidRPr="00B93BB7" w:rsidRDefault="00B93BB7" w:rsidP="00B93BB7">
            <w:proofErr w:type="gramStart"/>
            <w:r>
              <w:rPr>
                <w:rFonts w:hint="eastAsia"/>
              </w:rPr>
              <w:t>划重点</w:t>
            </w:r>
            <w:proofErr w:type="gramEnd"/>
            <w:r>
              <w:rPr>
                <w:rFonts w:hint="eastAsia"/>
              </w:rPr>
              <w:t>P62</w:t>
            </w:r>
            <w:r>
              <w:rPr>
                <w:rFonts w:hint="eastAsia"/>
              </w:rPr>
              <w:t>类型二提分必备</w:t>
            </w:r>
          </w:p>
          <w:p w:rsidR="00454612" w:rsidRPr="00B93BB7" w:rsidRDefault="00454612" w:rsidP="00454612"/>
        </w:tc>
        <w:tc>
          <w:tcPr>
            <w:tcW w:w="1701" w:type="dxa"/>
          </w:tcPr>
          <w:p w:rsidR="00454612" w:rsidRPr="00454612" w:rsidRDefault="00B93BB7" w:rsidP="00B953F8">
            <w:r>
              <w:t>自己勾画关键词，并在脑海里形成自己的解题框架。</w:t>
            </w:r>
          </w:p>
        </w:tc>
        <w:tc>
          <w:tcPr>
            <w:tcW w:w="1843" w:type="dxa"/>
            <w:vMerge w:val="restart"/>
            <w:vAlign w:val="center"/>
          </w:tcPr>
          <w:p w:rsidR="00454612" w:rsidRDefault="00454612">
            <w:pPr>
              <w:widowControl/>
              <w:jc w:val="left"/>
              <w:rPr>
                <w:rFonts w:ascii="宋体" w:hAnsi="宋体" w:cs="汉仪仿宋简"/>
                <w:sz w:val="24"/>
                <w:szCs w:val="24"/>
              </w:rPr>
            </w:pPr>
          </w:p>
          <w:p w:rsidR="00454612" w:rsidRDefault="00454612" w:rsidP="00AA73D1">
            <w:pPr>
              <w:spacing w:line="340" w:lineRule="exact"/>
              <w:jc w:val="left"/>
              <w:rPr>
                <w:rFonts w:ascii="宋体" w:hAnsi="宋体" w:cs="汉仪仿宋简"/>
                <w:sz w:val="24"/>
                <w:szCs w:val="24"/>
              </w:rPr>
            </w:pPr>
          </w:p>
        </w:tc>
      </w:tr>
      <w:tr w:rsidR="00F80C59" w:rsidTr="001D6E02">
        <w:trPr>
          <w:trHeight w:val="2394"/>
        </w:trPr>
        <w:tc>
          <w:tcPr>
            <w:tcW w:w="1560" w:type="dxa"/>
            <w:vAlign w:val="center"/>
          </w:tcPr>
          <w:p w:rsidR="00F80C59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F80C59" w:rsidRPr="00F80C59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</w:pP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合作</w:t>
            </w: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学</w:t>
            </w:r>
          </w:p>
          <w:p w:rsidR="00F80C59" w:rsidRPr="003C17B6" w:rsidRDefault="00C52975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辩思</w:t>
            </w:r>
          </w:p>
          <w:p w:rsidR="00F80C59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2F692B" w:rsidRPr="002F692B" w:rsidRDefault="002F692B" w:rsidP="002F692B">
            <w:pPr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</w:pPr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例题：如图，反比例函数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Bidi"/>
                      <w:bCs/>
                      <w:i/>
                      <w:iCs/>
                      <w:sz w:val="16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bCs/>
                      <w:i/>
                      <w:iCs/>
                      <w:sz w:val="16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x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theme="minorBidi"/>
                      <w:bCs/>
                      <w:i/>
                      <w:iCs/>
                      <w:sz w:val="16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&gt;0</m:t>
                  </m:r>
                </m:e>
              </m:d>
            </m:oMath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 的</w:t>
            </w:r>
            <w:proofErr w:type="gramStart"/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>图象</w:t>
            </w:r>
            <w:proofErr w:type="gramEnd"/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经过点 </w:t>
            </w:r>
            <m:oMath>
              <m:r>
                <w:rPr>
                  <w:rFonts w:ascii="Cambria Math" w:eastAsiaTheme="minorEastAsia" w:hAnsi="Cambria Math" w:cstheme="minorBidi"/>
                  <w:sz w:val="16"/>
                  <w:szCs w:val="24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theme="minorBidi"/>
                      <w:bCs/>
                      <w:i/>
                      <w:iCs/>
                      <w:sz w:val="16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1,2</m:t>
                  </m:r>
                </m:e>
              </m:d>
            </m:oMath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 ，点 </w:t>
            </w:r>
            <m:oMath>
              <m:r>
                <w:rPr>
                  <w:rFonts w:ascii="Cambria Math" w:eastAsiaTheme="minorEastAsia" w:hAnsi="Cambria Math" w:cstheme="minorBidi"/>
                  <w:sz w:val="16"/>
                  <w:szCs w:val="24"/>
                </w:rPr>
                <m:t>P</m:t>
              </m:r>
            </m:oMath>
            <w:r w:rsidRPr="002F692B"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  <w:t xml:space="preserve"> </w:t>
            </w:r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 是一次函数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Bidi"/>
                      <w:bCs/>
                      <w:i/>
                      <w:iCs/>
                      <w:sz w:val="16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=kx+3-3k</m:t>
              </m:r>
              <m:d>
                <m:dPr>
                  <m:ctrlPr>
                    <w:rPr>
                      <w:rFonts w:ascii="Cambria Math" w:eastAsiaTheme="minorEastAsia" w:hAnsi="Cambria Math" w:cstheme="minorBidi"/>
                      <w:bCs/>
                      <w:i/>
                      <w:iCs/>
                      <w:sz w:val="16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k≠0</m:t>
                  </m:r>
                </m:e>
              </m:d>
            </m:oMath>
            <w:r w:rsidRPr="002F692B"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  <w:t xml:space="preserve"> </w:t>
            </w:r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 xml:space="preserve"> 的</w:t>
            </w:r>
            <w:proofErr w:type="gramStart"/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>图象</w:t>
            </w:r>
            <w:proofErr w:type="gramEnd"/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>与该反比例函数</w:t>
            </w:r>
            <w:proofErr w:type="gramStart"/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>图象</w:t>
            </w:r>
            <w:proofErr w:type="gramEnd"/>
            <w:r w:rsidRPr="002F692B">
              <w:rPr>
                <w:rFonts w:asciiTheme="minorEastAsia" w:eastAsiaTheme="minorEastAsia" w:hAnsiTheme="minorEastAsia" w:cstheme="minorBidi" w:hint="eastAsia"/>
                <w:bCs/>
                <w:sz w:val="16"/>
                <w:szCs w:val="24"/>
              </w:rPr>
              <w:t>的一个公共点</w:t>
            </w:r>
            <w:r w:rsidRPr="002F692B">
              <w:rPr>
                <w:rFonts w:asciiTheme="minorEastAsia" w:eastAsiaTheme="minorEastAsia" w:hAnsiTheme="minorEastAsia" w:cstheme="minorBidi"/>
                <w:bCs/>
                <w:sz w:val="16"/>
                <w:szCs w:val="24"/>
              </w:rPr>
              <w:t>。</w:t>
            </w:r>
          </w:p>
          <w:p w:rsidR="002F692B" w:rsidRPr="002F692B" w:rsidRDefault="002F692B" w:rsidP="002F692B">
            <w:pPr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Bidi"/>
                <w:b/>
                <w:bCs/>
                <w:sz w:val="16"/>
                <w:szCs w:val="24"/>
              </w:rPr>
            </w:pPr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 xml:space="preserve">（1）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m</m:t>
              </m:r>
              <m:r>
                <m:rPr>
                  <m:sty m:val="b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=</m:t>
              </m:r>
            </m:oMath>
            <w:r w:rsidRPr="002F692B">
              <w:rPr>
                <w:rFonts w:asciiTheme="minorEastAsia" w:eastAsiaTheme="minorEastAsia" w:hAnsiTheme="minorEastAsia" w:cstheme="minorBidi"/>
                <w:b/>
                <w:bCs/>
                <w:sz w:val="16"/>
                <w:szCs w:val="24"/>
                <w:u w:val="single"/>
              </w:rPr>
              <w:t xml:space="preserve"> </w:t>
            </w:r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  <w:u w:val="single"/>
              </w:rPr>
              <w:t xml:space="preserve"> </w:t>
            </w:r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>___</w:t>
            </w:r>
            <w:r w:rsidRPr="002F692B">
              <w:rPr>
                <w:rFonts w:asciiTheme="minorEastAsia" w:eastAsiaTheme="minorEastAsia" w:hAnsiTheme="minorEastAsia" w:cstheme="minorBidi"/>
                <w:b/>
                <w:bCs/>
                <w:sz w:val="16"/>
                <w:szCs w:val="24"/>
              </w:rPr>
              <w:t>.</w:t>
            </w:r>
          </w:p>
          <w:p w:rsidR="002F692B" w:rsidRPr="002F692B" w:rsidRDefault="002F692B" w:rsidP="002F692B">
            <w:pPr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Bidi"/>
                <w:b/>
                <w:bCs/>
                <w:sz w:val="16"/>
                <w:szCs w:val="24"/>
              </w:rPr>
            </w:pPr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 xml:space="preserve">（2）当点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P</m:t>
              </m:r>
            </m:oMath>
            <w:r w:rsidRPr="002F692B">
              <w:rPr>
                <w:rFonts w:asciiTheme="minorEastAsia" w:eastAsiaTheme="minorEastAsia" w:hAnsiTheme="minorEastAsia" w:cstheme="minorBidi"/>
                <w:b/>
                <w:bCs/>
                <w:sz w:val="16"/>
                <w:szCs w:val="24"/>
              </w:rPr>
              <w:t xml:space="preserve"> </w:t>
            </w:r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 xml:space="preserve"> 的纵坐标为1时，则直线</w:t>
            </w:r>
            <w:r w:rsidRPr="002F692B">
              <w:rPr>
                <w:rFonts w:asciiTheme="minorEastAsia" w:eastAsiaTheme="minorEastAsia" w:hAnsiTheme="minorEastAsia" w:cstheme="minorBidi"/>
                <w:b/>
                <w:bCs/>
                <w:sz w:val="16"/>
                <w:szCs w:val="24"/>
              </w:rPr>
              <w:t>AP</w:t>
            </w:r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>表达式为：</w:t>
            </w:r>
            <w:r w:rsidRPr="002F692B">
              <w:rPr>
                <w:rFonts w:asciiTheme="minorEastAsia" w:eastAsiaTheme="minorEastAsia" w:hAnsiTheme="minorEastAsia" w:cstheme="minorBidi"/>
                <w:b/>
                <w:bCs/>
                <w:sz w:val="16"/>
                <w:szCs w:val="24"/>
                <w:u w:val="single"/>
              </w:rPr>
              <w:t xml:space="preserve">                   </w:t>
            </w:r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 xml:space="preserve">。①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theme="minorBidi" w:hint="eastAsia"/>
                  <w:sz w:val="16"/>
                  <w:szCs w:val="24"/>
                </w:rPr>
                <m:t>△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APO</m:t>
              </m:r>
            </m:oMath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 xml:space="preserve"> 的面积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=</m:t>
              </m:r>
            </m:oMath>
            <w:r w:rsidRPr="002F692B">
              <w:rPr>
                <w:rFonts w:asciiTheme="minorEastAsia" w:eastAsiaTheme="minorEastAsia" w:hAnsiTheme="minorEastAsia" w:cstheme="minorBidi"/>
                <w:b/>
                <w:bCs/>
                <w:sz w:val="16"/>
                <w:szCs w:val="24"/>
                <w:u w:val="single"/>
              </w:rPr>
              <w:t xml:space="preserve"> </w:t>
            </w:r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  <w:u w:val="single"/>
              </w:rPr>
              <w:t xml:space="preserve"> _   </w:t>
            </w:r>
            <w:r w:rsidRPr="002F692B">
              <w:rPr>
                <w:rFonts w:asciiTheme="minorEastAsia" w:eastAsiaTheme="minorEastAsia" w:hAnsiTheme="minorEastAsia" w:cstheme="minorBidi"/>
                <w:b/>
                <w:bCs/>
                <w:sz w:val="16"/>
                <w:szCs w:val="24"/>
              </w:rPr>
              <w:t>.</w:t>
            </w:r>
          </w:p>
          <w:p w:rsidR="002F692B" w:rsidRPr="002F692B" w:rsidRDefault="002F692B" w:rsidP="002F692B">
            <w:pPr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Bidi"/>
                <w:b/>
                <w:bCs/>
                <w:sz w:val="16"/>
                <w:szCs w:val="24"/>
              </w:rPr>
            </w:pPr>
            <w:r w:rsidRPr="002F692B">
              <w:rPr>
                <w:rFonts w:asciiTheme="minorEastAsia" w:eastAsiaTheme="minorEastAsia" w:hAnsiTheme="minorEastAsia" w:cstheme="minorBidi"/>
                <w:b/>
                <w:bCs/>
                <w:noProof/>
                <w:sz w:val="16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EEFDBEA" wp14:editId="02D4828B">
                  <wp:simplePos x="0" y="0"/>
                  <wp:positionH relativeFrom="column">
                    <wp:posOffset>1756410</wp:posOffset>
                  </wp:positionH>
                  <wp:positionV relativeFrom="paragraph">
                    <wp:posOffset>-1144905</wp:posOffset>
                  </wp:positionV>
                  <wp:extent cx="631190" cy="620395"/>
                  <wp:effectExtent l="0" t="0" r="0" b="8255"/>
                  <wp:wrapSquare wrapText="bothSides"/>
                  <wp:docPr id="1" name="QO_4_BD.27_1#566257f84?hastextimagelayout=1&amp;vbadefaultcenterpage=1&amp;parentnodeid=19d9ab65d&amp;vbahtmlprocessed=1" descr="preencod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O_4_BD.27_1#566257f84?hastextimagelayout=1&amp;vbadefaultcenterpage=1&amp;parentnodeid=19d9ab65d&amp;vbahtmlprocessed=1" descr="preencoded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6203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 xml:space="preserve">②方程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iCs/>
                      <w:sz w:val="16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x</m:t>
                  </m:r>
                </m:den>
              </m:f>
              <m:r>
                <m:rPr>
                  <m:sty m:val="b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kx</m:t>
              </m:r>
              <m:r>
                <m:rPr>
                  <m:sty m:val="b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+3-3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iCs/>
                      <w:sz w:val="16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x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&gt;0</m:t>
                  </m:r>
                </m:e>
              </m:d>
            </m:oMath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 xml:space="preserve"> 的解为______；当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x</m:t>
              </m:r>
            </m:oMath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 xml:space="preserve"> 满足__________时，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iCs/>
                      <w:sz w:val="16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&gt;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iCs/>
                      <w:sz w:val="16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y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2</m:t>
                  </m:r>
                </m:sub>
              </m:sSub>
            </m:oMath>
            <w:r w:rsidRPr="002F692B">
              <w:rPr>
                <w:rFonts w:asciiTheme="minorEastAsia" w:eastAsiaTheme="minorEastAsia" w:hAnsiTheme="minorEastAsia" w:cstheme="minorBidi"/>
                <w:b/>
                <w:bCs/>
                <w:sz w:val="16"/>
                <w:szCs w:val="24"/>
              </w:rPr>
              <w:t xml:space="preserve"> </w:t>
            </w:r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 xml:space="preserve"> </w:t>
            </w:r>
            <w:r w:rsidRPr="002F692B">
              <w:rPr>
                <w:rFonts w:asciiTheme="minorEastAsia" w:eastAsiaTheme="minorEastAsia" w:hAnsiTheme="minorEastAsia" w:cstheme="minorBidi"/>
                <w:b/>
                <w:bCs/>
                <w:sz w:val="16"/>
                <w:szCs w:val="24"/>
              </w:rPr>
              <w:t>.</w:t>
            </w:r>
          </w:p>
          <w:p w:rsidR="002F692B" w:rsidRPr="002F692B" w:rsidRDefault="002F692B" w:rsidP="002F692B">
            <w:pPr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Bidi"/>
                <w:b/>
                <w:bCs/>
                <w:sz w:val="16"/>
                <w:szCs w:val="24"/>
              </w:rPr>
            </w:pPr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 xml:space="preserve">（3）对于一次函数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y</m:t>
              </m:r>
              <m:r>
                <m:rPr>
                  <m:sty m:val="b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kx</m:t>
              </m:r>
              <m:r>
                <m:rPr>
                  <m:sty m:val="b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+3-3</m:t>
              </m:r>
              <m:r>
                <m:rPr>
                  <m:sty m:val="bi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k</m:t>
              </m:r>
              <m:d>
                <m:d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iCs/>
                      <w:sz w:val="16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k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 w:cstheme="minorBidi"/>
                      <w:sz w:val="16"/>
                      <w:szCs w:val="24"/>
                    </w:rPr>
                    <m:t>≠0</m:t>
                  </m:r>
                </m:e>
              </m:d>
            </m:oMath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 xml:space="preserve"> </w:t>
            </w:r>
            <w:r w:rsidRPr="002F692B">
              <w:rPr>
                <w:rFonts w:asciiTheme="minorEastAsia" w:eastAsiaTheme="minorEastAsia" w:hAnsiTheme="minorEastAsia" w:cstheme="minorBidi"/>
                <w:b/>
                <w:bCs/>
                <w:sz w:val="16"/>
                <w:szCs w:val="24"/>
              </w:rPr>
              <w:t>,</w:t>
            </w:r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>过定点：</w:t>
            </w:r>
            <w:r w:rsidRPr="002F692B">
              <w:rPr>
                <w:rFonts w:asciiTheme="minorEastAsia" w:eastAsiaTheme="minorEastAsia" w:hAnsiTheme="minorEastAsia" w:cstheme="minorBidi"/>
                <w:b/>
                <w:bCs/>
                <w:sz w:val="16"/>
                <w:szCs w:val="24"/>
                <w:u w:val="single"/>
              </w:rPr>
              <w:t xml:space="preserve">                     </w:t>
            </w:r>
            <w:r w:rsidRPr="002F692B">
              <w:rPr>
                <w:rFonts w:asciiTheme="minorEastAsia" w:eastAsiaTheme="minorEastAsia" w:hAnsiTheme="minorEastAsia" w:cstheme="minorBidi"/>
                <w:b/>
                <w:bCs/>
                <w:sz w:val="16"/>
                <w:szCs w:val="24"/>
              </w:rPr>
              <w:t>；</w:t>
            </w:r>
          </w:p>
          <w:p w:rsidR="00454612" w:rsidRPr="002F692B" w:rsidRDefault="002F692B" w:rsidP="002F692B">
            <w:pPr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Bidi"/>
                <w:b/>
                <w:bCs/>
                <w:sz w:val="16"/>
                <w:szCs w:val="24"/>
              </w:rPr>
            </w:pPr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 xml:space="preserve">当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y</m:t>
              </m:r>
            </m:oMath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 xml:space="preserve"> 随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x</m:t>
              </m:r>
            </m:oMath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 xml:space="preserve"> 的增大而增大时，点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P</m:t>
              </m:r>
            </m:oMath>
            <w:r w:rsidRPr="002F692B">
              <w:rPr>
                <w:rFonts w:asciiTheme="minorEastAsia" w:eastAsiaTheme="minorEastAsia" w:hAnsiTheme="minorEastAsia" w:cstheme="minorBidi"/>
                <w:b/>
                <w:bCs/>
                <w:sz w:val="16"/>
                <w:szCs w:val="24"/>
              </w:rPr>
              <w:t xml:space="preserve"> </w:t>
            </w:r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 xml:space="preserve"> 的横坐标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 w:cstheme="minorBidi"/>
                  <w:sz w:val="16"/>
                  <w:szCs w:val="24"/>
                </w:rPr>
                <m:t>a</m:t>
              </m:r>
            </m:oMath>
            <w:r w:rsidRPr="002F692B">
              <w:rPr>
                <w:rFonts w:asciiTheme="minorEastAsia" w:eastAsiaTheme="minorEastAsia" w:hAnsiTheme="minorEastAsia" w:cstheme="minorBidi"/>
                <w:b/>
                <w:bCs/>
                <w:sz w:val="16"/>
                <w:szCs w:val="24"/>
              </w:rPr>
              <w:t xml:space="preserve"> </w:t>
            </w:r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 xml:space="preserve"> 的取值范围为_</w:t>
            </w:r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  <w:u w:val="single"/>
              </w:rPr>
              <w:t xml:space="preserve"> </w:t>
            </w:r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>______</w:t>
            </w:r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  <w:u w:val="single"/>
              </w:rPr>
              <w:t xml:space="preserve">  _</w:t>
            </w:r>
            <w:r w:rsidRPr="002F692B">
              <w:rPr>
                <w:rFonts w:asciiTheme="minorEastAsia" w:eastAsiaTheme="minorEastAsia" w:hAnsiTheme="minorEastAsia" w:cstheme="minorBidi" w:hint="eastAsia"/>
                <w:b/>
                <w:bCs/>
                <w:sz w:val="16"/>
                <w:szCs w:val="24"/>
              </w:rPr>
              <w:t>__</w:t>
            </w:r>
            <w:r w:rsidRPr="002F692B">
              <w:rPr>
                <w:rFonts w:asciiTheme="minorEastAsia" w:eastAsiaTheme="minorEastAsia" w:hAnsiTheme="minorEastAsia" w:cstheme="minorBidi"/>
                <w:b/>
                <w:bCs/>
                <w:sz w:val="16"/>
                <w:szCs w:val="24"/>
              </w:rPr>
              <w:t>.</w:t>
            </w:r>
          </w:p>
          <w:p w:rsidR="00454612" w:rsidRPr="002F692B" w:rsidRDefault="00454612" w:rsidP="00454612">
            <w:pPr>
              <w:spacing w:line="360" w:lineRule="auto"/>
              <w:jc w:val="left"/>
              <w:rPr>
                <w:bCs/>
                <w:sz w:val="16"/>
                <w:szCs w:val="22"/>
              </w:rPr>
            </w:pPr>
            <w:r w:rsidRPr="002F692B">
              <w:rPr>
                <w:rFonts w:hint="eastAsia"/>
                <w:bCs/>
                <w:sz w:val="16"/>
                <w:szCs w:val="22"/>
              </w:rPr>
              <w:lastRenderedPageBreak/>
              <w:t>在老师订正</w:t>
            </w:r>
            <w:proofErr w:type="gramStart"/>
            <w:r w:rsidRPr="002F692B">
              <w:rPr>
                <w:rFonts w:hint="eastAsia"/>
                <w:bCs/>
                <w:sz w:val="16"/>
                <w:szCs w:val="22"/>
              </w:rPr>
              <w:t>完答案</w:t>
            </w:r>
            <w:proofErr w:type="gramEnd"/>
            <w:r w:rsidRPr="002F692B">
              <w:rPr>
                <w:rFonts w:hint="eastAsia"/>
                <w:bCs/>
                <w:sz w:val="16"/>
                <w:szCs w:val="22"/>
              </w:rPr>
              <w:t>后，针对个别问题，学生也可进行合作交流，同伴互助。</w:t>
            </w:r>
          </w:p>
          <w:p w:rsidR="00F80C59" w:rsidRPr="002F692B" w:rsidRDefault="00454612" w:rsidP="00454612">
            <w:pPr>
              <w:spacing w:line="360" w:lineRule="auto"/>
              <w:jc w:val="left"/>
              <w:rPr>
                <w:sz w:val="16"/>
              </w:rPr>
            </w:pPr>
            <w:r w:rsidRPr="002F692B">
              <w:rPr>
                <w:rFonts w:hint="eastAsia"/>
                <w:sz w:val="16"/>
              </w:rPr>
              <w:t>学生展示答案、并交流对知识点的理解。</w:t>
            </w:r>
          </w:p>
        </w:tc>
        <w:tc>
          <w:tcPr>
            <w:tcW w:w="1701" w:type="dxa"/>
            <w:vMerge w:val="restart"/>
            <w:vAlign w:val="center"/>
          </w:tcPr>
          <w:p w:rsidR="00F80C59" w:rsidRDefault="00B93BB7" w:rsidP="00B93BB7">
            <w:pPr>
              <w:spacing w:line="340" w:lineRule="exact"/>
              <w:ind w:firstLineChars="150" w:firstLine="315"/>
              <w:jc w:val="left"/>
              <w:rPr>
                <w:rFonts w:ascii="宋体" w:hAnsi="宋体" w:cs="汉仪仿宋简"/>
                <w:sz w:val="24"/>
                <w:szCs w:val="24"/>
              </w:rPr>
            </w:pPr>
            <w:r w:rsidRPr="00454612">
              <w:rPr>
                <w:rFonts w:hint="eastAsia"/>
              </w:rPr>
              <w:lastRenderedPageBreak/>
              <w:t>学生通过</w:t>
            </w:r>
            <w:r>
              <w:rPr>
                <w:rFonts w:hint="eastAsia"/>
              </w:rPr>
              <w:t>已学的反比例函数性质判断一次函数图像位置，反之亦然。</w:t>
            </w:r>
          </w:p>
        </w:tc>
        <w:tc>
          <w:tcPr>
            <w:tcW w:w="1843" w:type="dxa"/>
            <w:vMerge/>
            <w:vAlign w:val="center"/>
          </w:tcPr>
          <w:p w:rsidR="00F80C59" w:rsidRDefault="00F80C59" w:rsidP="00AA73D1">
            <w:pPr>
              <w:spacing w:line="340" w:lineRule="exact"/>
              <w:jc w:val="left"/>
              <w:rPr>
                <w:rFonts w:ascii="宋体" w:hAnsi="宋体" w:cs="汉仪仿宋简"/>
                <w:sz w:val="24"/>
                <w:szCs w:val="24"/>
              </w:rPr>
            </w:pPr>
          </w:p>
        </w:tc>
      </w:tr>
      <w:tr w:rsidR="00F80C59" w:rsidTr="001D6E02">
        <w:trPr>
          <w:trHeight w:val="53"/>
        </w:trPr>
        <w:tc>
          <w:tcPr>
            <w:tcW w:w="1560" w:type="dxa"/>
            <w:vAlign w:val="center"/>
          </w:tcPr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  <w:p w:rsidR="00F80C59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  <w:p w:rsidR="001D6E02" w:rsidRDefault="001D6E02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  <w:p w:rsidR="001D6E02" w:rsidRPr="003C17B6" w:rsidRDefault="001D6E02" w:rsidP="001D6E02">
            <w:pPr>
              <w:spacing w:line="340" w:lineRule="exact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展示</w:t>
            </w: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激学</w:t>
            </w:r>
          </w:p>
          <w:p w:rsidR="00F80C59" w:rsidRDefault="00C52975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拓思</w:t>
            </w:r>
          </w:p>
          <w:p w:rsidR="00454612" w:rsidRDefault="00454612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  <w:p w:rsidR="00454612" w:rsidRPr="003C17B6" w:rsidRDefault="00454612" w:rsidP="00454612">
            <w:pPr>
              <w:spacing w:line="340" w:lineRule="exact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F80C59" w:rsidRDefault="00F80C59" w:rsidP="005A7707">
            <w:pPr>
              <w:spacing w:line="340" w:lineRule="exact"/>
              <w:jc w:val="left"/>
              <w:rPr>
                <w:rFonts w:ascii="宋体" w:hAnsi="宋体" w:cs="汉仪仿宋简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80C59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80C59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F80C59" w:rsidTr="00897679">
        <w:trPr>
          <w:trHeight w:val="2395"/>
        </w:trPr>
        <w:tc>
          <w:tcPr>
            <w:tcW w:w="1560" w:type="dxa"/>
            <w:vAlign w:val="center"/>
          </w:tcPr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lastRenderedPageBreak/>
              <w:t>精讲</w:t>
            </w: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领学</w:t>
            </w:r>
          </w:p>
          <w:p w:rsidR="00C52975" w:rsidRPr="003C17B6" w:rsidRDefault="00C52975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3C17B6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导思</w:t>
            </w:r>
            <w:proofErr w:type="gramEnd"/>
          </w:p>
        </w:tc>
        <w:tc>
          <w:tcPr>
            <w:tcW w:w="4678" w:type="dxa"/>
            <w:vAlign w:val="center"/>
          </w:tcPr>
          <w:p w:rsidR="001D6E02" w:rsidRPr="008E2B1A" w:rsidRDefault="001D6E02" w:rsidP="000F67E2">
            <w:pPr>
              <w:spacing w:line="240" w:lineRule="atLeas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0C59" w:rsidRDefault="00F80C59" w:rsidP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80C59" w:rsidRDefault="00F80C59" w:rsidP="00AA73D1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F80C59" w:rsidTr="00232E0E">
        <w:trPr>
          <w:trHeight w:val="382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3C17B6">
              <w:rPr>
                <w:rFonts w:ascii="宋体" w:hAnsi="宋体" w:cs="宋体" w:hint="eastAsia"/>
                <w:bCs/>
                <w:sz w:val="24"/>
              </w:rPr>
              <w:t>反馈</w:t>
            </w:r>
          </w:p>
          <w:p w:rsidR="00F80C59" w:rsidRPr="003C17B6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3C17B6">
              <w:rPr>
                <w:rFonts w:ascii="宋体" w:hAnsi="宋体" w:cs="宋体" w:hint="eastAsia"/>
                <w:bCs/>
                <w:sz w:val="24"/>
              </w:rPr>
              <w:t>固学</w:t>
            </w:r>
          </w:p>
          <w:p w:rsidR="00C52975" w:rsidRPr="003C17B6" w:rsidRDefault="00C52975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3C17B6">
              <w:rPr>
                <w:rFonts w:ascii="宋体" w:hAnsi="宋体" w:cs="宋体" w:hint="eastAsia"/>
                <w:bCs/>
                <w:sz w:val="24"/>
              </w:rPr>
              <w:t>创思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2F692B" w:rsidRPr="00232E0E" w:rsidRDefault="00232E0E" w:rsidP="002F692B">
            <w:pPr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ajorEastAsia"/>
                <w:sz w:val="13"/>
                <w:szCs w:val="24"/>
              </w:rPr>
            </w:pPr>
            <w:r w:rsidRPr="00232E0E">
              <w:rPr>
                <w:rFonts w:asciiTheme="minorEastAsia" w:eastAsiaTheme="minorEastAsia" w:hAnsiTheme="minorEastAsia" w:cstheme="majorEastAsia"/>
                <w:noProof/>
                <w:sz w:val="13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9637EE4" wp14:editId="6907A6D9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115570</wp:posOffset>
                  </wp:positionV>
                  <wp:extent cx="624840" cy="532130"/>
                  <wp:effectExtent l="0" t="0" r="3810" b="127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2E0E">
              <w:rPr>
                <w:rFonts w:asciiTheme="minorEastAsia" w:eastAsiaTheme="minorEastAsia" w:hAnsiTheme="minorEastAsia" w:cstheme="majorEastAsia" w:hint="eastAsia"/>
                <w:color w:val="000000"/>
                <w:sz w:val="13"/>
                <w:szCs w:val="24"/>
              </w:rPr>
              <w:t>1</w:t>
            </w:r>
            <w:r w:rsidR="002F692B" w:rsidRPr="00232E0E">
              <w:rPr>
                <w:rFonts w:asciiTheme="minorEastAsia" w:eastAsiaTheme="minorEastAsia" w:hAnsiTheme="minorEastAsia" w:cstheme="majorEastAsia" w:hint="eastAsia"/>
                <w:color w:val="000000"/>
                <w:sz w:val="13"/>
                <w:szCs w:val="24"/>
              </w:rPr>
              <w:t xml:space="preserve">.如图，已知双曲线y= </w:t>
            </w:r>
            <m:oMath>
              <m:f>
                <m:fPr>
                  <m:ctrlPr>
                    <w:rPr>
                      <w:rFonts w:ascii="Cambria Math" w:eastAsiaTheme="minorEastAsia" w:hAnsi="Cambria Math" w:cstheme="majorEastAsia"/>
                      <w:sz w:val="13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ajorEastAsia"/>
                      <w:sz w:val="13"/>
                      <w:szCs w:val="24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ajorEastAsia"/>
                      <w:sz w:val="13"/>
                      <w:szCs w:val="24"/>
                    </w:rPr>
                    <m:t>x</m:t>
                  </m:r>
                </m:den>
              </m:f>
            </m:oMath>
            <w:r w:rsidR="002F692B" w:rsidRPr="00232E0E">
              <w:rPr>
                <w:rFonts w:asciiTheme="minorEastAsia" w:eastAsiaTheme="minorEastAsia" w:hAnsiTheme="minorEastAsia" w:cstheme="majorEastAsia" w:hint="eastAsia"/>
                <w:color w:val="000000"/>
                <w:sz w:val="13"/>
                <w:szCs w:val="24"/>
              </w:rPr>
              <w:t xml:space="preserve"> （k＜0）经过直角三角形OAB斜边OA的中点D，且与直角边AB相交于点C．若点A的坐标为（﹣6，4），则△AOC的面积为（　　）</w:t>
            </w:r>
          </w:p>
          <w:p w:rsidR="002F692B" w:rsidRPr="002F692B" w:rsidRDefault="00232E0E" w:rsidP="00232E0E">
            <w:pPr>
              <w:tabs>
                <w:tab w:val="left" w:pos="1520"/>
                <w:tab w:val="left" w:pos="4080"/>
                <w:tab w:val="left" w:pos="5580"/>
              </w:tabs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ajorEastAsia"/>
                <w:sz w:val="18"/>
                <w:szCs w:val="24"/>
              </w:rPr>
            </w:pPr>
            <w:bookmarkStart w:id="0" w:name="_GoBack"/>
            <w:r w:rsidRPr="002C00DC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7C35AAF" wp14:editId="2C7AD4C6">
                  <wp:simplePos x="0" y="0"/>
                  <wp:positionH relativeFrom="column">
                    <wp:posOffset>2190115</wp:posOffset>
                  </wp:positionH>
                  <wp:positionV relativeFrom="paragraph">
                    <wp:posOffset>365760</wp:posOffset>
                  </wp:positionV>
                  <wp:extent cx="538480" cy="462280"/>
                  <wp:effectExtent l="0" t="0" r="0" b="0"/>
                  <wp:wrapSquare wrapText="bothSides"/>
                  <wp:docPr id="4" name="图片 4" descr="\\172.29.143.244\学生资料\【2020级】\初二数学\九上\Downloads\mm3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1" descr="\\172.29.143.244\学生资料\【2020级】\初二数学\九上\Downloads\mm3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2F692B" w:rsidRPr="00232E0E">
              <w:rPr>
                <w:rFonts w:asciiTheme="minorEastAsia" w:eastAsiaTheme="minorEastAsia" w:hAnsiTheme="minorEastAsia" w:cstheme="majorEastAsia" w:hint="eastAsia"/>
                <w:color w:val="000000"/>
                <w:sz w:val="13"/>
                <w:szCs w:val="24"/>
              </w:rPr>
              <w:t>A．12</w:t>
            </w:r>
            <w:r>
              <w:rPr>
                <w:rFonts w:asciiTheme="minorEastAsia" w:eastAsiaTheme="minorEastAsia" w:hAnsiTheme="minorEastAsia" w:cstheme="majorEastAsia" w:hint="eastAsia"/>
                <w:sz w:val="13"/>
                <w:szCs w:val="24"/>
              </w:rPr>
              <w:t xml:space="preserve">  </w:t>
            </w:r>
            <w:r w:rsidR="002F692B" w:rsidRPr="00232E0E">
              <w:rPr>
                <w:rFonts w:asciiTheme="minorEastAsia" w:eastAsiaTheme="minorEastAsia" w:hAnsiTheme="minorEastAsia" w:cstheme="majorEastAsia" w:hint="eastAsia"/>
                <w:color w:val="000000"/>
                <w:sz w:val="13"/>
                <w:szCs w:val="24"/>
              </w:rPr>
              <w:t>B．</w:t>
            </w:r>
            <w:r>
              <w:rPr>
                <w:rFonts w:asciiTheme="minorEastAsia" w:eastAsiaTheme="minorEastAsia" w:hAnsiTheme="minorEastAsia" w:cstheme="majorEastAsia" w:hint="eastAsia"/>
                <w:color w:val="000000"/>
                <w:sz w:val="13"/>
                <w:szCs w:val="24"/>
              </w:rPr>
              <w:t xml:space="preserve">9  </w:t>
            </w:r>
            <w:r w:rsidR="002F692B" w:rsidRPr="002F692B">
              <w:rPr>
                <w:rFonts w:asciiTheme="minorEastAsia" w:eastAsiaTheme="minorEastAsia" w:hAnsiTheme="minorEastAsia" w:cstheme="majorEastAsia" w:hint="eastAsia"/>
                <w:color w:val="000000"/>
                <w:sz w:val="18"/>
                <w:szCs w:val="24"/>
              </w:rPr>
              <w:t>C．6</w:t>
            </w:r>
            <w:r w:rsidR="002F692B" w:rsidRPr="002F692B">
              <w:rPr>
                <w:rFonts w:asciiTheme="minorEastAsia" w:eastAsiaTheme="minorEastAsia" w:hAnsiTheme="minorEastAsia" w:cstheme="majorEastAsia" w:hint="eastAsia"/>
                <w:sz w:val="18"/>
                <w:szCs w:val="24"/>
              </w:rPr>
              <w:tab/>
            </w:r>
            <w:r w:rsidR="002F692B" w:rsidRPr="002F692B">
              <w:rPr>
                <w:rFonts w:asciiTheme="minorEastAsia" w:eastAsiaTheme="minorEastAsia" w:hAnsiTheme="minorEastAsia" w:cstheme="majorEastAsia" w:hint="eastAsia"/>
                <w:color w:val="000000"/>
                <w:sz w:val="18"/>
                <w:szCs w:val="24"/>
              </w:rPr>
              <w:t>D．4</w:t>
            </w:r>
          </w:p>
          <w:p w:rsidR="00232E0E" w:rsidRPr="00232E0E" w:rsidRDefault="00232E0E" w:rsidP="00232E0E">
            <w:pPr>
              <w:spacing w:line="340" w:lineRule="exact"/>
              <w:rPr>
                <w:rFonts w:ascii="宋体" w:hAnsi="宋体" w:cs="宋体" w:hint="eastAsia"/>
                <w:sz w:val="15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15"/>
                <w:szCs w:val="24"/>
                <w:shd w:val="clear" w:color="auto" w:fill="FFFFFF"/>
              </w:rPr>
              <w:t>2</w:t>
            </w:r>
            <w:r w:rsidRPr="00232E0E">
              <w:rPr>
                <w:rFonts w:ascii="宋体" w:hAnsi="宋体" w:cs="宋体" w:hint="eastAsia"/>
                <w:sz w:val="15"/>
                <w:szCs w:val="24"/>
                <w:shd w:val="clear" w:color="auto" w:fill="FFFFFF"/>
              </w:rPr>
              <w:t>.如图，圆O的半径为2，双曲线的表达式分别为y＝1x和y＝－1x，则阴影部分的面积是(     )</w:t>
            </w:r>
          </w:p>
          <w:p w:rsidR="00F80C59" w:rsidRPr="00232E0E" w:rsidRDefault="00232E0E" w:rsidP="00232E0E">
            <w:pPr>
              <w:spacing w:line="340" w:lineRule="exact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 w:rsidRPr="00232E0E">
              <w:rPr>
                <w:rFonts w:ascii="宋体" w:hAnsi="宋体" w:cs="宋体" w:hint="eastAsia"/>
                <w:sz w:val="18"/>
                <w:szCs w:val="24"/>
                <w:shd w:val="clear" w:color="auto" w:fill="FFFFFF"/>
              </w:rPr>
              <w:t>A．4π</w:t>
            </w:r>
            <w:r>
              <w:rPr>
                <w:rFonts w:ascii="宋体" w:hAnsi="宋体" w:cs="宋体" w:hint="eastAsia"/>
                <w:sz w:val="18"/>
                <w:szCs w:val="24"/>
                <w:shd w:val="clear" w:color="auto" w:fill="FFFFFF"/>
              </w:rPr>
              <w:t xml:space="preserve">    </w:t>
            </w:r>
            <w:r w:rsidRPr="00232E0E">
              <w:rPr>
                <w:rFonts w:ascii="宋体" w:hAnsi="宋体" w:cs="宋体" w:hint="eastAsia"/>
                <w:sz w:val="18"/>
                <w:szCs w:val="24"/>
                <w:shd w:val="clear" w:color="auto" w:fill="FFFFFF"/>
              </w:rPr>
              <w:t xml:space="preserve"> B．3π   C．2π   D．π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80C59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80C59" w:rsidRDefault="00F80C59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AA73D1" w:rsidTr="00897679">
        <w:trPr>
          <w:trHeight w:val="1771"/>
        </w:trPr>
        <w:tc>
          <w:tcPr>
            <w:tcW w:w="1560" w:type="dxa"/>
            <w:vAlign w:val="center"/>
          </w:tcPr>
          <w:p w:rsidR="00AA73D1" w:rsidRPr="003C17B6" w:rsidRDefault="00AA73D1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3C17B6">
              <w:rPr>
                <w:rFonts w:ascii="宋体" w:hAnsi="宋体" w:cs="宋体" w:hint="eastAsia"/>
                <w:bCs/>
                <w:sz w:val="24"/>
              </w:rPr>
              <w:t>板书</w:t>
            </w:r>
          </w:p>
        </w:tc>
        <w:tc>
          <w:tcPr>
            <w:tcW w:w="8222" w:type="dxa"/>
            <w:gridSpan w:val="3"/>
            <w:vAlign w:val="center"/>
          </w:tcPr>
          <w:p w:rsidR="00AA73D1" w:rsidRDefault="00AA73D1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AA73D1" w:rsidTr="00F80C59">
        <w:trPr>
          <w:trHeight w:val="1403"/>
        </w:trPr>
        <w:tc>
          <w:tcPr>
            <w:tcW w:w="1560" w:type="dxa"/>
            <w:vAlign w:val="center"/>
          </w:tcPr>
          <w:p w:rsidR="00AA73D1" w:rsidRDefault="00AA73D1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课后</w:t>
            </w:r>
          </w:p>
          <w:p w:rsidR="00AA73D1" w:rsidRDefault="00AA73D1" w:rsidP="005A7707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反思</w:t>
            </w:r>
          </w:p>
        </w:tc>
        <w:tc>
          <w:tcPr>
            <w:tcW w:w="8222" w:type="dxa"/>
            <w:gridSpan w:val="3"/>
            <w:vAlign w:val="center"/>
          </w:tcPr>
          <w:p w:rsidR="00AA73D1" w:rsidRDefault="00AA73D1" w:rsidP="005A7707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 w:rsidR="00897679" w:rsidRDefault="00897679" w:rsidP="005A7707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 w:rsidR="00897679" w:rsidRDefault="00897679" w:rsidP="005A7707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 w:rsidR="00897679" w:rsidRDefault="00897679" w:rsidP="005A7707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 w:rsidR="001D6E02" w:rsidRDefault="001D6E02" w:rsidP="001D6E02">
            <w:pPr>
              <w:spacing w:line="340" w:lineRule="exact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  <w:p w:rsidR="00897679" w:rsidRPr="00553554" w:rsidRDefault="00897679" w:rsidP="000F5AF0">
            <w:pPr>
              <w:spacing w:line="340" w:lineRule="exact"/>
              <w:rPr>
                <w:rFonts w:ascii="宋体" w:hAnsi="宋体" w:cs="宋体"/>
                <w:b/>
                <w:bCs/>
                <w:i/>
                <w:color w:val="FF0000"/>
                <w:sz w:val="36"/>
                <w:szCs w:val="36"/>
                <w:u w:val="single"/>
              </w:rPr>
            </w:pPr>
          </w:p>
        </w:tc>
      </w:tr>
    </w:tbl>
    <w:p w:rsidR="005452E4" w:rsidRDefault="005452E4"/>
    <w:sectPr w:rsidR="005452E4">
      <w:headerReference w:type="default" r:id="rId13"/>
      <w:footerReference w:type="default" r:id="rId14"/>
      <w:pgSz w:w="11906" w:h="16838"/>
      <w:pgMar w:top="1417" w:right="1418" w:bottom="141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11" w:rsidRDefault="00100311">
      <w:r>
        <w:separator/>
      </w:r>
    </w:p>
  </w:endnote>
  <w:endnote w:type="continuationSeparator" w:id="0">
    <w:p w:rsidR="00100311" w:rsidRDefault="0010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EF03DAC-E926-414C-85FC-B733E8B5068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0EBC85D5-93A0-4C81-AEBC-AD8CFAF0DC61}"/>
  </w:font>
  <w:font w:name="汉仪中黑简">
    <w:altName w:val="Arial Unicode MS"/>
    <w:charset w:val="86"/>
    <w:family w:val="auto"/>
    <w:pitch w:val="default"/>
    <w:sig w:usb0="00000000" w:usb1="080E0800" w:usb2="00000002" w:usb3="00000000" w:csb0="00040000" w:csb1="00000000"/>
    <w:embedBold r:id="rId3" w:subsetted="1" w:fontKey="{2B93B498-F0B0-48D1-9E1B-4306606A240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ED7A1E3-B6C7-4A06-9C4B-DD0DEA5DD592}"/>
  </w:font>
  <w:font w:name="汉仪仿宋简">
    <w:altName w:val="仿宋"/>
    <w:charset w:val="86"/>
    <w:family w:val="auto"/>
    <w:pitch w:val="default"/>
    <w:sig w:usb0="00000001" w:usb1="080E0800" w:usb2="00000002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5" w:subsetted="1" w:fontKey="{FCABE03E-E52B-4F1A-9297-F4C666B5D672}"/>
    <w:embedBold r:id="rId6" w:subsetted="1" w:fontKey="{53A2402F-40BB-44B3-9F57-E99EF7E65183}"/>
    <w:embedItalic r:id="rId7" w:subsetted="1" w:fontKey="{0F0539B6-6389-4ED7-9F7F-55758D03570C}"/>
    <w:embedBoldItalic r:id="rId8" w:subsetted="1" w:fontKey="{DD2D693B-E0EF-4232-A4C3-8A88C77D5C9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F8" w:rsidRDefault="00B953F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32E0E" w:rsidRPr="00232E0E">
      <w:rPr>
        <w:noProof/>
        <w:lang w:val="zh-CN"/>
      </w:rPr>
      <w:t>2</w:t>
    </w:r>
    <w:r>
      <w:fldChar w:fldCharType="end"/>
    </w:r>
  </w:p>
  <w:p w:rsidR="00B953F8" w:rsidRDefault="00B953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11" w:rsidRDefault="00100311">
      <w:r>
        <w:separator/>
      </w:r>
    </w:p>
  </w:footnote>
  <w:footnote w:type="continuationSeparator" w:id="0">
    <w:p w:rsidR="00100311" w:rsidRDefault="00100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F8" w:rsidRDefault="00B953F8" w:rsidP="00B0290E">
    <w:pPr>
      <w:pStyle w:val="a5"/>
      <w:pBdr>
        <w:bottom w:val="single" w:sz="6" w:space="0" w:color="auto"/>
      </w:pBdr>
      <w:tabs>
        <w:tab w:val="clear" w:pos="4153"/>
        <w:tab w:val="clear" w:pos="8306"/>
        <w:tab w:val="left" w:pos="264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BDD0"/>
    <w:multiLevelType w:val="singleLevel"/>
    <w:tmpl w:val="0DA8BDD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219A5324"/>
    <w:multiLevelType w:val="multilevel"/>
    <w:tmpl w:val="219A5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EC3986"/>
    <w:multiLevelType w:val="hybridMultilevel"/>
    <w:tmpl w:val="B2F296A6"/>
    <w:lvl w:ilvl="0" w:tplc="19DC6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2MzODhkZDkwNDQxZTU2NWI3NmI2ODI4NGYzZDkifQ=="/>
    <w:docVar w:name="KSO_WPS_MARK_KEY" w:val="1f867999-bd0b-4f20-ae5e-220f98930534"/>
  </w:docVars>
  <w:rsids>
    <w:rsidRoot w:val="00AD5DFB"/>
    <w:rsid w:val="00017307"/>
    <w:rsid w:val="000D53E4"/>
    <w:rsid w:val="000D76BE"/>
    <w:rsid w:val="000F5AF0"/>
    <w:rsid w:val="000F67E2"/>
    <w:rsid w:val="00100311"/>
    <w:rsid w:val="00130A4E"/>
    <w:rsid w:val="00150C6B"/>
    <w:rsid w:val="001D45DA"/>
    <w:rsid w:val="001D6E02"/>
    <w:rsid w:val="00227569"/>
    <w:rsid w:val="00232E0E"/>
    <w:rsid w:val="002F692B"/>
    <w:rsid w:val="0033110D"/>
    <w:rsid w:val="003810E7"/>
    <w:rsid w:val="00390DDC"/>
    <w:rsid w:val="003C17B6"/>
    <w:rsid w:val="003E1F1C"/>
    <w:rsid w:val="00454612"/>
    <w:rsid w:val="004B5671"/>
    <w:rsid w:val="004E6101"/>
    <w:rsid w:val="005452E4"/>
    <w:rsid w:val="00552AA4"/>
    <w:rsid w:val="00553554"/>
    <w:rsid w:val="005748EE"/>
    <w:rsid w:val="005A7707"/>
    <w:rsid w:val="00685919"/>
    <w:rsid w:val="006B1E90"/>
    <w:rsid w:val="006B5BB1"/>
    <w:rsid w:val="006F46E9"/>
    <w:rsid w:val="006F53B9"/>
    <w:rsid w:val="007100DB"/>
    <w:rsid w:val="007446C5"/>
    <w:rsid w:val="007B4719"/>
    <w:rsid w:val="007C7A68"/>
    <w:rsid w:val="007D2474"/>
    <w:rsid w:val="00802B37"/>
    <w:rsid w:val="00812E41"/>
    <w:rsid w:val="00842DF5"/>
    <w:rsid w:val="00897679"/>
    <w:rsid w:val="008E2B1A"/>
    <w:rsid w:val="009325FB"/>
    <w:rsid w:val="00967AF4"/>
    <w:rsid w:val="00992032"/>
    <w:rsid w:val="00A656D8"/>
    <w:rsid w:val="00AA73D1"/>
    <w:rsid w:val="00AD568B"/>
    <w:rsid w:val="00AD5DFB"/>
    <w:rsid w:val="00B0290E"/>
    <w:rsid w:val="00B93BB7"/>
    <w:rsid w:val="00B953F8"/>
    <w:rsid w:val="00BA5C9E"/>
    <w:rsid w:val="00BD1145"/>
    <w:rsid w:val="00C42748"/>
    <w:rsid w:val="00C43639"/>
    <w:rsid w:val="00C52975"/>
    <w:rsid w:val="00D20820"/>
    <w:rsid w:val="00D60487"/>
    <w:rsid w:val="00D62804"/>
    <w:rsid w:val="00DB0D1C"/>
    <w:rsid w:val="00E22910"/>
    <w:rsid w:val="00E245BB"/>
    <w:rsid w:val="00EB3396"/>
    <w:rsid w:val="00F07025"/>
    <w:rsid w:val="00F66A85"/>
    <w:rsid w:val="00F75E16"/>
    <w:rsid w:val="00F80C59"/>
    <w:rsid w:val="00FD22B7"/>
    <w:rsid w:val="03E72CA3"/>
    <w:rsid w:val="1301261A"/>
    <w:rsid w:val="13C1734A"/>
    <w:rsid w:val="14782235"/>
    <w:rsid w:val="19807FEF"/>
    <w:rsid w:val="1B420DF4"/>
    <w:rsid w:val="1F020EF9"/>
    <w:rsid w:val="1FA11110"/>
    <w:rsid w:val="298967D7"/>
    <w:rsid w:val="2F8911DD"/>
    <w:rsid w:val="407764DA"/>
    <w:rsid w:val="4A786305"/>
    <w:rsid w:val="4ADE4E1D"/>
    <w:rsid w:val="70FC3AE2"/>
    <w:rsid w:val="7D8E65F6"/>
    <w:rsid w:val="7DDC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Courier New"/>
      <w:szCs w:val="21"/>
    </w:rPr>
  </w:style>
  <w:style w:type="character" w:customStyle="1" w:styleId="Char">
    <w:name w:val="纯文本 Char"/>
    <w:link w:val="a3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0">
    <w:name w:val="页眉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5A7707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5A77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 w:cs="Courier New"/>
      <w:szCs w:val="21"/>
    </w:rPr>
  </w:style>
  <w:style w:type="character" w:customStyle="1" w:styleId="Char">
    <w:name w:val="纯文本 Char"/>
    <w:link w:val="a3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0">
    <w:name w:val="页眉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5A7707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5A77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file:///\\172.29.143.244\&#23398;&#29983;&#36164;&#26009;\&#12304;2020&#32423;&#12305;\&#21021;&#20108;&#25968;&#23398;\&#20061;&#19978;\Downloads\mm302.TI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72F9230-15F7-4F18-96D2-E51DF846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精英</cp:lastModifiedBy>
  <cp:revision>9</cp:revision>
  <cp:lastPrinted>2023-10-27T01:48:00Z</cp:lastPrinted>
  <dcterms:created xsi:type="dcterms:W3CDTF">2023-11-30T06:43:00Z</dcterms:created>
  <dcterms:modified xsi:type="dcterms:W3CDTF">2024-01-04T06:25:00Z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34EEA9B4CA0B41D1876659D1A26D1FC2</vt:lpwstr>
  </property>
</Properties>
</file>